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spacing w:before="0" w:line="240" w:lineRule="auto"/>
        <w:jc w:val="center"/>
        <w:rPr>
          <w:rFonts w:ascii="Arial" w:cs="Arial" w:hAnsi="Arial" w:eastAsia="Arial"/>
          <w:sz w:val="28"/>
          <w:szCs w:val="28"/>
          <w:lang w:val="it-IT"/>
        </w:rPr>
      </w:pPr>
      <w:r>
        <w:rPr>
          <w:rFonts w:ascii="Arial" w:hAnsi="Arial"/>
          <w:b w:val="1"/>
          <w:bCs w:val="1"/>
          <w:sz w:val="28"/>
          <w:szCs w:val="28"/>
          <w:u w:color="ff2600"/>
          <w:rtl w:val="0"/>
          <w:lang w:val="it-IT"/>
        </w:rPr>
        <w:t xml:space="preserve">Il 2 agosto sul palco di </w:t>
      </w:r>
      <w:r>
        <w:rPr>
          <w:rFonts w:ascii="Arial" w:hAnsi="Arial"/>
          <w:b w:val="1"/>
          <w:bCs w:val="1"/>
          <w:sz w:val="28"/>
          <w:szCs w:val="28"/>
          <w:u w:color="ff2600"/>
          <w:rtl w:val="0"/>
          <w:lang w:val="da-DK"/>
        </w:rPr>
        <w:t>VIVI VELLETRI</w:t>
      </w:r>
      <w:r>
        <w:rPr>
          <w:rFonts w:ascii="Arial" w:hAnsi="Arial"/>
          <w:b w:val="1"/>
          <w:bCs w:val="1"/>
          <w:sz w:val="28"/>
          <w:szCs w:val="28"/>
          <w:u w:color="ff2600"/>
          <w:rtl w:val="0"/>
          <w:lang w:val="it-IT"/>
        </w:rPr>
        <w:t xml:space="preserve"> 2023</w:t>
      </w:r>
      <w:r>
        <w:rPr>
          <w:rFonts w:ascii="Arial" w:hAnsi="Arial"/>
          <w:b w:val="1"/>
          <w:bCs w:val="1"/>
          <w:sz w:val="28"/>
          <w:szCs w:val="28"/>
          <w:u w:color="ff2600"/>
          <w:rtl w:val="0"/>
          <w:lang w:val="it-IT"/>
        </w:rPr>
        <w:t xml:space="preserve"> con </w:t>
      </w:r>
      <w:r>
        <w:rPr>
          <w:rFonts w:ascii="Arial" w:cs="Arial" w:hAnsi="Arial" w:eastAsia="Arial"/>
          <w:b w:val="1"/>
          <w:bCs w:val="1"/>
          <w:sz w:val="28"/>
          <w:szCs w:val="28"/>
          <w:u w:color="ff2600"/>
          <w:lang w:val="it-IT"/>
        </w:rPr>
        <w:br w:type="textWrapping"/>
      </w:r>
      <w:r>
        <w:rPr>
          <w:rFonts w:ascii="Arial" w:hAnsi="Arial"/>
          <w:b w:val="1"/>
          <w:bCs w:val="1"/>
          <w:outline w:val="0"/>
          <w:color w:val="ff2600"/>
          <w:sz w:val="36"/>
          <w:szCs w:val="36"/>
          <w:rtl w:val="0"/>
          <w:lang w:val="it-IT"/>
          <w14:textFill>
            <w14:solidFill>
              <w14:srgbClr w14:val="FF2600"/>
            </w14:solidFill>
          </w14:textFill>
        </w:rPr>
        <w:t>Favolosa.</w:t>
      </w:r>
      <w:r>
        <w:rPr>
          <w:rFonts w:ascii="Arial" w:hAnsi="Arial"/>
          <w:b w:val="1"/>
          <w:bCs w:val="1"/>
          <w:outline w:val="0"/>
          <w:color w:val="ff2600"/>
          <w:sz w:val="36"/>
          <w:szCs w:val="36"/>
          <w:rtl w:val="0"/>
          <w:lang w:val="it-IT"/>
          <w14:textFill>
            <w14:solidFill>
              <w14:srgbClr w14:val="FF2600"/>
            </w14:solidFill>
          </w14:textFill>
        </w:rPr>
        <w:t xml:space="preserve"> Favole del Basile... e tant</w:t>
      </w:r>
      <w:r>
        <w:rPr>
          <w:rFonts w:ascii="Arial" w:hAnsi="Arial" w:hint="default"/>
          <w:b w:val="1"/>
          <w:bCs w:val="1"/>
          <w:outline w:val="0"/>
          <w:color w:val="ff2600"/>
          <w:sz w:val="36"/>
          <w:szCs w:val="36"/>
          <w:rtl w:val="0"/>
          <w:lang w:val="it-IT"/>
          <w14:textFill>
            <w14:solidFill>
              <w14:srgbClr w14:val="FF2600"/>
            </w14:solidFill>
          </w14:textFill>
        </w:rPr>
        <w:t>’</w:t>
      </w:r>
      <w:r>
        <w:rPr>
          <w:rFonts w:ascii="Arial" w:hAnsi="Arial"/>
          <w:b w:val="1"/>
          <w:bCs w:val="1"/>
          <w:outline w:val="0"/>
          <w:color w:val="ff2600"/>
          <w:sz w:val="36"/>
          <w:szCs w:val="36"/>
          <w:rtl w:val="0"/>
          <w:lang w:val="it-IT"/>
          <w14:textFill>
            <w14:solidFill>
              <w14:srgbClr w14:val="FF2600"/>
            </w14:solidFill>
          </w14:textFill>
        </w:rPr>
        <w:t>altro!</w:t>
      </w:r>
      <w:r>
        <w:rPr>
          <w:rFonts w:ascii="Arial" w:hAnsi="Arial"/>
          <w:b w:val="1"/>
          <w:bCs w:val="1"/>
          <w:outline w:val="0"/>
          <w:color w:val="ff2600"/>
          <w:sz w:val="36"/>
          <w:szCs w:val="36"/>
          <w:rtl w:val="0"/>
          <w:lang w:val="it-IT"/>
          <w14:textFill>
            <w14:solidFill>
              <w14:srgbClr w14:val="FF2600"/>
            </w14:solidFill>
          </w14:textFill>
        </w:rPr>
        <w:t xml:space="preserve"> </w:t>
        <w:br w:type="textWrapping"/>
      </w:r>
      <w:r>
        <w:rPr>
          <w:rFonts w:ascii="Arial" w:hAnsi="Arial"/>
          <w:b w:val="1"/>
          <w:bCs w:val="1"/>
          <w:outline w:val="0"/>
          <w:color w:val="0432ff"/>
          <w:sz w:val="34"/>
          <w:szCs w:val="34"/>
          <w:rtl w:val="0"/>
          <w:lang w:val="it-IT"/>
          <w14:textFill>
            <w14:solidFill>
              <w14:srgbClr w14:val="0433FF"/>
            </w14:solidFill>
          </w14:textFill>
        </w:rPr>
        <w:t xml:space="preserve">Giuliana De Sio tra Musica, Fiabe e Teatro </w:t>
      </w:r>
      <w:r>
        <w:rPr>
          <w:rFonts w:ascii="Arial" w:cs="Arial" w:hAnsi="Arial" w:eastAsia="Arial"/>
          <w:b w:val="1"/>
          <w:bCs w:val="1"/>
          <w:outline w:val="0"/>
          <w:color w:val="0432ff"/>
          <w:sz w:val="34"/>
          <w:szCs w:val="34"/>
          <w:lang w:val="it-IT"/>
          <w14:textFill>
            <w14:solidFill>
              <w14:srgbClr w14:val="0433FF"/>
            </w14:solidFill>
          </w14:textFill>
        </w:rPr>
        <w:br w:type="textWrapping"/>
      </w:r>
      <w:r>
        <w:rPr>
          <w:rFonts w:ascii="Arial" w:hAnsi="Arial"/>
          <w:b w:val="1"/>
          <w:bCs w:val="1"/>
          <w:sz w:val="28"/>
          <w:szCs w:val="28"/>
          <w:rtl w:val="0"/>
          <w:lang w:val="it-IT"/>
        </w:rPr>
        <w:t xml:space="preserve">con </w:t>
      </w:r>
      <w:r>
        <w:rPr>
          <w:rFonts w:ascii="Arial" w:hAnsi="Arial"/>
          <w:b w:val="1"/>
          <w:bCs w:val="1"/>
          <w:sz w:val="28"/>
          <w:szCs w:val="28"/>
          <w:rtl w:val="0"/>
          <w:lang w:val="it-IT"/>
        </w:rPr>
        <w:t xml:space="preserve">Cinzia Gangarella </w:t>
      </w:r>
      <w:r>
        <w:rPr>
          <w:rFonts w:ascii="Arial" w:hAnsi="Arial"/>
          <w:b w:val="1"/>
          <w:bCs w:val="1"/>
          <w:sz w:val="28"/>
          <w:szCs w:val="28"/>
          <w:rtl w:val="0"/>
          <w:lang w:val="it-IT"/>
        </w:rPr>
        <w:t xml:space="preserve">al </w:t>
      </w:r>
      <w:r>
        <w:rPr>
          <w:rFonts w:ascii="Arial" w:hAnsi="Arial"/>
          <w:b w:val="1"/>
          <w:bCs w:val="1"/>
          <w:sz w:val="28"/>
          <w:szCs w:val="28"/>
          <w:rtl w:val="0"/>
          <w:lang w:val="it-IT"/>
        </w:rPr>
        <w:t xml:space="preserve">pianoforte, Marco Zurzolo </w:t>
      </w:r>
      <w:r>
        <w:rPr>
          <w:rFonts w:ascii="Arial" w:hAnsi="Arial"/>
          <w:b w:val="1"/>
          <w:bCs w:val="1"/>
          <w:sz w:val="28"/>
          <w:szCs w:val="28"/>
          <w:rtl w:val="0"/>
          <w:lang w:val="it-IT"/>
        </w:rPr>
        <w:t xml:space="preserve">al </w:t>
      </w:r>
      <w:r>
        <w:rPr>
          <w:rFonts w:ascii="Arial" w:hAnsi="Arial"/>
          <w:b w:val="1"/>
          <w:bCs w:val="1"/>
          <w:sz w:val="28"/>
          <w:szCs w:val="28"/>
          <w:rtl w:val="0"/>
          <w:lang w:val="it-IT"/>
        </w:rPr>
        <w:t>sax e Sas</w:t>
      </w:r>
      <w:r>
        <w:rPr>
          <w:rFonts w:ascii="Arial" w:hAnsi="Arial" w:hint="default"/>
          <w:b w:val="1"/>
          <w:bCs w:val="1"/>
          <w:sz w:val="28"/>
          <w:szCs w:val="28"/>
          <w:rtl w:val="0"/>
          <w:lang w:val="it-IT"/>
        </w:rPr>
        <w:t xml:space="preserve">à </w:t>
      </w:r>
      <w:r>
        <w:rPr>
          <w:rFonts w:ascii="Arial" w:hAnsi="Arial"/>
          <w:b w:val="1"/>
          <w:bCs w:val="1"/>
          <w:sz w:val="28"/>
          <w:szCs w:val="28"/>
          <w:rtl w:val="0"/>
          <w:lang w:val="it-IT"/>
        </w:rPr>
        <w:t xml:space="preserve">Flauto </w:t>
      </w:r>
      <w:r>
        <w:rPr>
          <w:rFonts w:ascii="Arial" w:hAnsi="Arial"/>
          <w:b w:val="1"/>
          <w:bCs w:val="1"/>
          <w:sz w:val="28"/>
          <w:szCs w:val="28"/>
          <w:rtl w:val="0"/>
          <w:lang w:val="it-IT"/>
        </w:rPr>
        <w:t xml:space="preserve">alla </w:t>
      </w:r>
      <w:r>
        <w:rPr>
          <w:rFonts w:ascii="Arial" w:hAnsi="Arial"/>
          <w:b w:val="1"/>
          <w:bCs w:val="1"/>
          <w:sz w:val="28"/>
          <w:szCs w:val="28"/>
          <w:rtl w:val="0"/>
          <w:lang w:val="it-IT"/>
        </w:rPr>
        <w:t>chitarra</w:t>
      </w:r>
      <w:r>
        <w:rPr>
          <w:rFonts w:ascii="Arial" w:cs="Arial" w:hAnsi="Arial" w:eastAsia="Arial"/>
          <w:b w:val="1"/>
          <w:bCs w:val="1"/>
          <w:sz w:val="28"/>
          <w:szCs w:val="28"/>
          <w:lang w:val="it-IT"/>
        </w:rPr>
        <w:br w:type="textWrapping"/>
      </w:r>
    </w:p>
    <w:p>
      <w:pPr>
        <w:pStyle w:val="Di default"/>
        <w:spacing w:before="0" w:line="240" w:lineRule="auto"/>
        <w:jc w:val="center"/>
        <w:rPr>
          <w:rFonts w:ascii="Arial" w:cs="Arial" w:hAnsi="Arial" w:eastAsia="Arial"/>
        </w:rPr>
      </w:pPr>
      <w:r>
        <w:rPr>
          <w:rFonts w:ascii="Arial" w:hAnsi="Arial"/>
          <w:rtl w:val="0"/>
          <w:lang w:val="it-IT"/>
        </w:rPr>
        <w:t xml:space="preserve">2 agosto. </w:t>
      </w:r>
      <w:r>
        <w:rPr>
          <w:rFonts w:ascii="Arial" w:hAnsi="Arial"/>
          <w:rtl w:val="0"/>
          <w:lang w:val="it-IT"/>
        </w:rPr>
        <w:t>Casa delle Culture e della Musica, Piazza Trento e Trieste - Velletri (RM)</w:t>
      </w:r>
    </w:p>
    <w:p>
      <w:pPr>
        <w:pStyle w:val="Di default"/>
        <w:spacing w:before="0" w:line="240" w:lineRule="auto"/>
        <w:jc w:val="center"/>
        <w:rPr>
          <w:rFonts w:ascii="Arial" w:cs="Arial" w:hAnsi="Arial" w:eastAsia="Arial"/>
        </w:rPr>
      </w:pPr>
    </w:p>
    <w:p>
      <w:pPr>
        <w:pStyle w:val="Di default"/>
        <w:spacing w:before="0" w:line="240" w:lineRule="auto"/>
        <w:jc w:val="center"/>
        <w:rPr>
          <w:rStyle w:val="Nessuno"/>
          <w:rFonts w:ascii="Arial" w:cs="Arial" w:hAnsi="Arial" w:eastAsia="Arial"/>
          <w:i w:val="1"/>
          <w:iCs w:val="1"/>
        </w:rPr>
      </w:pPr>
      <w:r>
        <w:rPr>
          <w:rFonts w:ascii="Arial" w:hAnsi="Arial"/>
          <w:i w:val="1"/>
          <w:iCs w:val="1"/>
          <w:rtl w:val="0"/>
          <w:lang w:val="it-IT"/>
        </w:rPr>
        <w:t xml:space="preserve">Materiali stampa, programma dettagliato, foto HD: </w:t>
      </w:r>
      <w:r>
        <w:rPr>
          <w:rStyle w:val="Hyperlink.0"/>
          <w:u w:val="single" w:color="0000ff"/>
          <w:lang w:val="en-US"/>
        </w:rPr>
        <w:fldChar w:fldCharType="begin" w:fldLock="0"/>
      </w:r>
      <w:r>
        <w:rPr>
          <w:rStyle w:val="Hyperlink.0"/>
          <w:u w:val="single" w:color="0000ff"/>
          <w:lang w:val="en-US"/>
        </w:rPr>
        <w:instrText xml:space="preserve"> HYPERLINK "https://drive.google.com/drive/folders/1YTHitHhJCTFTZ5O4vhDp_oDCcyNb8aEG?usp=sharing"</w:instrText>
      </w:r>
      <w:r>
        <w:rPr>
          <w:rStyle w:val="Hyperlink.0"/>
          <w:u w:val="single" w:color="0000ff"/>
          <w:lang w:val="en-US"/>
        </w:rPr>
        <w:fldChar w:fldCharType="separate" w:fldLock="0"/>
      </w:r>
      <w:r>
        <w:rPr>
          <w:rStyle w:val="Hyperlink.0"/>
          <w:u w:val="single" w:color="0000ff"/>
          <w:rtl w:val="0"/>
          <w:lang w:val="en-US"/>
        </w:rPr>
        <w:t>https://drive.google.com/drive/folders/1YTHitHhJCTFTZ5O4vhDp_oDCcyNb8aEG?usp=sharing</w:t>
      </w:r>
      <w:r>
        <w:rPr/>
        <w:fldChar w:fldCharType="end" w:fldLock="0"/>
      </w:r>
      <w:r>
        <w:rPr>
          <w:rStyle w:val="Nessuno"/>
          <w:rFonts w:ascii="Arial" w:hAnsi="Arial"/>
          <w:i w:val="1"/>
          <w:iCs w:val="1"/>
          <w:rtl w:val="0"/>
          <w:lang w:val="it-IT"/>
        </w:rPr>
        <w:t xml:space="preserve"> </w:t>
      </w:r>
    </w:p>
    <w:p>
      <w:pPr>
        <w:pStyle w:val="Di default"/>
        <w:spacing w:before="0" w:line="240" w:lineRule="auto"/>
        <w:jc w:val="both"/>
        <w:rPr>
          <w:rStyle w:val="Nessuno"/>
          <w:rFonts w:ascii="Arial" w:cs="Arial" w:hAnsi="Arial" w:eastAsia="Arial"/>
          <w:sz w:val="22"/>
          <w:szCs w:val="22"/>
        </w:rPr>
      </w:pPr>
    </w:p>
    <w:p>
      <w:pPr>
        <w:pStyle w:val="Di default"/>
        <w:spacing w:before="0" w:line="240" w:lineRule="auto"/>
        <w:jc w:val="both"/>
        <w:rPr>
          <w:rStyle w:val="Nessuno"/>
          <w:rFonts w:ascii="Arial" w:cs="Arial" w:hAnsi="Arial" w:eastAsia="Arial"/>
          <w:sz w:val="22"/>
          <w:szCs w:val="22"/>
        </w:rPr>
      </w:pPr>
      <w:r>
        <w:rPr>
          <w:rStyle w:val="Nessuno"/>
          <w:rFonts w:ascii="Arial" w:hAnsi="Arial"/>
          <w:sz w:val="22"/>
          <w:szCs w:val="22"/>
          <w:rtl w:val="0"/>
          <w:lang w:val="it-IT"/>
        </w:rPr>
        <w:t>Dopo Mistero Buffo e l</w:t>
      </w:r>
      <w:r>
        <w:rPr>
          <w:rStyle w:val="Nessuno"/>
          <w:rFonts w:ascii="Arial" w:hAnsi="Arial" w:hint="default"/>
          <w:sz w:val="22"/>
          <w:szCs w:val="22"/>
          <w:rtl w:val="0"/>
          <w:lang w:val="it-IT"/>
        </w:rPr>
        <w:t>’</w:t>
      </w:r>
      <w:r>
        <w:rPr>
          <w:rStyle w:val="Nessuno"/>
          <w:rFonts w:ascii="Arial" w:hAnsi="Arial"/>
          <w:sz w:val="22"/>
          <w:szCs w:val="22"/>
          <w:rtl w:val="0"/>
          <w:lang w:val="it-IT"/>
        </w:rPr>
        <w:t>omaggio a Tot</w:t>
      </w:r>
      <w:r>
        <w:rPr>
          <w:rStyle w:val="Nessuno"/>
          <w:rFonts w:ascii="Arial" w:hAnsi="Arial" w:hint="default"/>
          <w:sz w:val="22"/>
          <w:szCs w:val="22"/>
          <w:rtl w:val="0"/>
          <w:lang w:val="it-IT"/>
        </w:rPr>
        <w:t>ò</w:t>
      </w:r>
      <w:r>
        <w:rPr>
          <w:rStyle w:val="Nessuno"/>
          <w:rFonts w:ascii="Arial" w:hAnsi="Arial"/>
          <w:sz w:val="22"/>
          <w:szCs w:val="22"/>
          <w:rtl w:val="0"/>
          <w:lang w:val="it-IT"/>
        </w:rPr>
        <w:t xml:space="preserve">, Vivi Velletri, nel </w:t>
      </w:r>
      <w:r>
        <w:rPr>
          <w:rStyle w:val="Nessuno"/>
          <w:rFonts w:ascii="Arial" w:hAnsi="Arial"/>
          <w:b w:val="1"/>
          <w:bCs w:val="1"/>
          <w:sz w:val="22"/>
          <w:szCs w:val="22"/>
          <w:rtl w:val="0"/>
          <w:lang w:val="it-IT"/>
        </w:rPr>
        <w:t>seicentesco Convento del Carmine di Velletri</w:t>
      </w:r>
      <w:r>
        <w:rPr>
          <w:rStyle w:val="Nessuno"/>
          <w:rFonts w:ascii="Arial" w:hAnsi="Arial"/>
          <w:sz w:val="22"/>
          <w:szCs w:val="22"/>
          <w:rtl w:val="0"/>
          <w:lang w:val="it-IT"/>
        </w:rPr>
        <w:t xml:space="preserve">, oggi Casa delle Culture e della Musica e </w:t>
      </w:r>
      <w:r>
        <w:rPr>
          <w:rStyle w:val="Nessuno"/>
          <w:rFonts w:ascii="Arial" w:hAnsi="Arial"/>
          <w:b w:val="1"/>
          <w:bCs w:val="1"/>
          <w:sz w:val="22"/>
          <w:szCs w:val="22"/>
          <w:rtl w:val="0"/>
          <w:lang w:val="it-IT"/>
        </w:rPr>
        <w:t>dimora storica del Lazio</w:t>
      </w:r>
      <w:r>
        <w:rPr>
          <w:rStyle w:val="Nessuno"/>
          <w:rFonts w:ascii="Arial" w:hAnsi="Arial"/>
          <w:sz w:val="22"/>
          <w:szCs w:val="22"/>
          <w:rtl w:val="0"/>
          <w:lang w:val="it-IT"/>
        </w:rPr>
        <w:t xml:space="preserve"> prosegue il 2 agosto, a met</w:t>
      </w:r>
      <w:r>
        <w:rPr>
          <w:rStyle w:val="Nessuno"/>
          <w:rFonts w:ascii="Arial" w:hAnsi="Arial" w:hint="default"/>
          <w:sz w:val="22"/>
          <w:szCs w:val="22"/>
          <w:rtl w:val="0"/>
          <w:lang w:val="it-IT"/>
        </w:rPr>
        <w:t xml:space="preserve">à </w:t>
      </w:r>
      <w:r>
        <w:rPr>
          <w:rStyle w:val="Nessuno"/>
          <w:rFonts w:ascii="Arial" w:hAnsi="Arial"/>
          <w:sz w:val="22"/>
          <w:szCs w:val="22"/>
          <w:rtl w:val="0"/>
          <w:lang w:val="it-IT"/>
        </w:rPr>
        <w:t xml:space="preserve">tra musica e teatro, con Giuliana De Sio e </w:t>
      </w:r>
      <w:r>
        <w:rPr>
          <w:rStyle w:val="Nessuno"/>
          <w:rFonts w:ascii="Arial" w:hAnsi="Arial" w:hint="default"/>
          <w:sz w:val="22"/>
          <w:szCs w:val="22"/>
          <w:rtl w:val="0"/>
          <w:lang w:val="it-IT"/>
        </w:rPr>
        <w:t>“</w:t>
      </w:r>
      <w:r>
        <w:rPr>
          <w:rStyle w:val="Nessuno"/>
          <w:rFonts w:ascii="Arial" w:hAnsi="Arial"/>
          <w:sz w:val="22"/>
          <w:szCs w:val="22"/>
          <w:rtl w:val="0"/>
          <w:lang w:val="it-IT"/>
        </w:rPr>
        <w:t>Favolosa.</w:t>
      </w:r>
      <w:r>
        <w:rPr>
          <w:rStyle w:val="Nessuno"/>
          <w:rFonts w:ascii="Arial" w:hAnsi="Arial"/>
          <w:sz w:val="22"/>
          <w:szCs w:val="22"/>
          <w:rtl w:val="0"/>
          <w:lang w:val="it-IT"/>
        </w:rPr>
        <w:t xml:space="preserve"> Favole del Basile... e tant</w:t>
      </w:r>
      <w:r>
        <w:rPr>
          <w:rStyle w:val="Nessuno"/>
          <w:rFonts w:ascii="Arial" w:hAnsi="Arial" w:hint="default"/>
          <w:sz w:val="22"/>
          <w:szCs w:val="22"/>
          <w:rtl w:val="1"/>
        </w:rPr>
        <w:t>’</w:t>
      </w:r>
      <w:r>
        <w:rPr>
          <w:rStyle w:val="Nessuno"/>
          <w:rFonts w:ascii="Arial" w:hAnsi="Arial"/>
          <w:sz w:val="22"/>
          <w:szCs w:val="22"/>
          <w:rtl w:val="0"/>
          <w:lang w:val="it-IT"/>
        </w:rPr>
        <w:t>altro</w:t>
      </w:r>
      <w:r>
        <w:rPr>
          <w:rStyle w:val="Nessuno"/>
          <w:rFonts w:ascii="Arial" w:hAnsi="Arial" w:hint="default"/>
          <w:sz w:val="22"/>
          <w:szCs w:val="22"/>
          <w:rtl w:val="0"/>
          <w:lang w:val="it-IT"/>
        </w:rPr>
        <w:t xml:space="preserve">“ </w:t>
      </w:r>
      <w:r>
        <w:rPr>
          <w:rStyle w:val="Nessuno"/>
          <w:rFonts w:ascii="Arial" w:hAnsi="Arial"/>
          <w:sz w:val="22"/>
          <w:szCs w:val="22"/>
          <w:rtl w:val="0"/>
          <w:lang w:val="it-IT"/>
        </w:rPr>
        <w:t xml:space="preserve">accompagnata da </w:t>
      </w:r>
      <w:r>
        <w:rPr>
          <w:rStyle w:val="Nessuno"/>
          <w:rFonts w:ascii="Arial" w:hAnsi="Arial"/>
          <w:sz w:val="22"/>
          <w:szCs w:val="22"/>
          <w:rtl w:val="0"/>
          <w:lang w:val="it-IT"/>
        </w:rPr>
        <w:t xml:space="preserve">Cinzia Gangarella </w:t>
      </w:r>
      <w:r>
        <w:rPr>
          <w:rStyle w:val="Nessuno"/>
          <w:rFonts w:ascii="Arial" w:hAnsi="Arial"/>
          <w:sz w:val="22"/>
          <w:szCs w:val="22"/>
          <w:rtl w:val="0"/>
          <w:lang w:val="it-IT"/>
        </w:rPr>
        <w:t xml:space="preserve">al </w:t>
      </w:r>
      <w:r>
        <w:rPr>
          <w:rStyle w:val="Nessuno"/>
          <w:rFonts w:ascii="Arial" w:hAnsi="Arial"/>
          <w:sz w:val="22"/>
          <w:szCs w:val="22"/>
          <w:rtl w:val="0"/>
          <w:lang w:val="it-IT"/>
        </w:rPr>
        <w:t xml:space="preserve">pianoforte, Marco Zurzolo </w:t>
      </w:r>
      <w:r>
        <w:rPr>
          <w:rStyle w:val="Nessuno"/>
          <w:rFonts w:ascii="Arial" w:hAnsi="Arial"/>
          <w:sz w:val="22"/>
          <w:szCs w:val="22"/>
          <w:rtl w:val="0"/>
          <w:lang w:val="it-IT"/>
        </w:rPr>
        <w:t xml:space="preserve">al </w:t>
      </w:r>
      <w:r>
        <w:rPr>
          <w:rStyle w:val="Nessuno"/>
          <w:rFonts w:ascii="Arial" w:hAnsi="Arial"/>
          <w:sz w:val="22"/>
          <w:szCs w:val="22"/>
          <w:rtl w:val="0"/>
          <w:lang w:val="it-IT"/>
        </w:rPr>
        <w:t>sax e Sas</w:t>
      </w:r>
      <w:r>
        <w:rPr>
          <w:rStyle w:val="Nessuno"/>
          <w:rFonts w:ascii="Arial" w:hAnsi="Arial" w:hint="default"/>
          <w:sz w:val="22"/>
          <w:szCs w:val="22"/>
          <w:rtl w:val="0"/>
        </w:rPr>
        <w:t xml:space="preserve">à </w:t>
      </w:r>
      <w:r>
        <w:rPr>
          <w:rStyle w:val="Nessuno"/>
          <w:rFonts w:ascii="Arial" w:hAnsi="Arial"/>
          <w:sz w:val="22"/>
          <w:szCs w:val="22"/>
          <w:rtl w:val="0"/>
        </w:rPr>
        <w:t xml:space="preserve">Flauto </w:t>
      </w:r>
      <w:r>
        <w:rPr>
          <w:rStyle w:val="Nessuno"/>
          <w:rFonts w:ascii="Arial" w:hAnsi="Arial"/>
          <w:sz w:val="22"/>
          <w:szCs w:val="22"/>
          <w:rtl w:val="0"/>
          <w:lang w:val="it-IT"/>
        </w:rPr>
        <w:t xml:space="preserve">alla </w:t>
      </w:r>
      <w:r>
        <w:rPr>
          <w:rStyle w:val="Nessuno"/>
          <w:rFonts w:ascii="Arial" w:hAnsi="Arial"/>
          <w:sz w:val="22"/>
          <w:szCs w:val="22"/>
          <w:rtl w:val="0"/>
          <w:lang w:val="it-IT"/>
        </w:rPr>
        <w:t>chitarra</w:t>
      </w:r>
    </w:p>
    <w:p>
      <w:pPr>
        <w:pStyle w:val="Di default"/>
        <w:spacing w:before="0" w:line="240" w:lineRule="auto"/>
        <w:jc w:val="both"/>
        <w:rPr>
          <w:rStyle w:val="Nessuno"/>
          <w:rFonts w:ascii="Arial" w:cs="Arial" w:hAnsi="Arial" w:eastAsia="Arial"/>
          <w:sz w:val="22"/>
          <w:szCs w:val="22"/>
        </w:rPr>
      </w:pPr>
    </w:p>
    <w:p>
      <w:pPr>
        <w:pStyle w:val="Di default"/>
        <w:spacing w:before="0" w:line="240" w:lineRule="auto"/>
        <w:jc w:val="both"/>
        <w:rPr>
          <w:rStyle w:val="Nessuno"/>
          <w:rFonts w:ascii="Arial" w:cs="Arial" w:hAnsi="Arial" w:eastAsia="Arial"/>
          <w:sz w:val="22"/>
          <w:szCs w:val="22"/>
        </w:rPr>
      </w:pPr>
      <w:r>
        <w:rPr>
          <w:rStyle w:val="Nessuno"/>
          <w:rFonts w:ascii="Arial" w:hAnsi="Arial"/>
          <w:sz w:val="22"/>
          <w:szCs w:val="22"/>
          <w:rtl w:val="0"/>
          <w:lang w:val="da-DK"/>
        </w:rPr>
        <w:t>L</w:t>
      </w:r>
      <w:r>
        <w:rPr>
          <w:rStyle w:val="Nessuno"/>
          <w:rFonts w:ascii="Arial" w:hAnsi="Arial" w:hint="default"/>
          <w:sz w:val="22"/>
          <w:szCs w:val="22"/>
          <w:rtl w:val="0"/>
          <w:lang w:val="da-DK"/>
        </w:rPr>
        <w:t>’</w:t>
      </w:r>
      <w:r>
        <w:rPr>
          <w:rStyle w:val="Nessuno"/>
          <w:rFonts w:ascii="Arial" w:hAnsi="Arial"/>
          <w:sz w:val="22"/>
          <w:szCs w:val="22"/>
          <w:rtl w:val="0"/>
          <w:lang w:val="da-DK"/>
        </w:rPr>
        <w:t xml:space="preserve">Italia </w:t>
      </w:r>
      <w:r>
        <w:rPr>
          <w:rStyle w:val="Nessuno"/>
          <w:rFonts w:ascii="Arial" w:hAnsi="Arial" w:hint="default"/>
          <w:sz w:val="22"/>
          <w:szCs w:val="22"/>
          <w:rtl w:val="0"/>
          <w:lang w:val="da-DK"/>
        </w:rPr>
        <w:t xml:space="preserve">è </w:t>
      </w:r>
      <w:r>
        <w:rPr>
          <w:rStyle w:val="Nessuno"/>
          <w:rFonts w:ascii="Arial" w:hAnsi="Arial"/>
          <w:sz w:val="22"/>
          <w:szCs w:val="22"/>
          <w:rtl w:val="0"/>
          <w:lang w:val="da-DK"/>
        </w:rPr>
        <w:t>sempre stata meta d</w:t>
      </w:r>
      <w:r>
        <w:rPr>
          <w:rStyle w:val="Nessuno"/>
          <w:rFonts w:ascii="Arial" w:hAnsi="Arial" w:hint="default"/>
          <w:sz w:val="22"/>
          <w:szCs w:val="22"/>
          <w:rtl w:val="0"/>
          <w:lang w:val="da-DK"/>
        </w:rPr>
        <w:t>’</w:t>
      </w:r>
      <w:r>
        <w:rPr>
          <w:rStyle w:val="Nessuno"/>
          <w:rFonts w:ascii="Arial" w:hAnsi="Arial"/>
          <w:sz w:val="22"/>
          <w:szCs w:val="22"/>
          <w:rtl w:val="0"/>
          <w:lang w:val="da-DK"/>
        </w:rPr>
        <w:t>eccezione e fonte d</w:t>
      </w:r>
      <w:r>
        <w:rPr>
          <w:rStyle w:val="Nessuno"/>
          <w:rFonts w:ascii="Arial" w:hAnsi="Arial" w:hint="default"/>
          <w:sz w:val="22"/>
          <w:szCs w:val="22"/>
          <w:rtl w:val="0"/>
          <w:lang w:val="da-DK"/>
        </w:rPr>
        <w:t>’</w:t>
      </w:r>
      <w:r>
        <w:rPr>
          <w:rStyle w:val="Nessuno"/>
          <w:rFonts w:ascii="Arial" w:hAnsi="Arial"/>
          <w:sz w:val="22"/>
          <w:szCs w:val="22"/>
          <w:rtl w:val="0"/>
          <w:lang w:val="da-DK"/>
        </w:rPr>
        <w:t>ispirazione di grandi artisti e intellettuali che l</w:t>
      </w:r>
      <w:r>
        <w:rPr>
          <w:rStyle w:val="Nessuno"/>
          <w:rFonts w:ascii="Arial" w:hAnsi="Arial" w:hint="default"/>
          <w:sz w:val="22"/>
          <w:szCs w:val="22"/>
          <w:rtl w:val="0"/>
          <w:lang w:val="da-DK"/>
        </w:rPr>
        <w:t>’</w:t>
      </w:r>
      <w:r>
        <w:rPr>
          <w:rStyle w:val="Nessuno"/>
          <w:rFonts w:ascii="Arial" w:hAnsi="Arial"/>
          <w:sz w:val="22"/>
          <w:szCs w:val="22"/>
          <w:rtl w:val="0"/>
          <w:lang w:val="da-DK"/>
        </w:rPr>
        <w:t>hanno immortalata nei loro scritti. Quindi come poter raccontare meglio il nostro paese se non attraverso le Fiabe? Fiabe irriverenti, esplicite, romantiche, divertenti ma anche talvolta cattive. Dal nord al sud, le fiabe scelte per questo spettacolo conducono lo spettatore in una serie di storie surreali appartenenti alla nostra tradizione. Diversi gli scenari, mille i volti e tante contraddizioni nelle quali da sempre convivono vitalit</w:t>
      </w:r>
      <w:r>
        <w:rPr>
          <w:rStyle w:val="Nessuno"/>
          <w:rFonts w:ascii="Arial" w:hAnsi="Arial" w:hint="default"/>
          <w:sz w:val="22"/>
          <w:szCs w:val="22"/>
          <w:rtl w:val="0"/>
          <w:lang w:val="da-DK"/>
        </w:rPr>
        <w:t xml:space="preserve">à </w:t>
      </w:r>
      <w:r>
        <w:rPr>
          <w:rStyle w:val="Nessuno"/>
          <w:rFonts w:ascii="Arial" w:hAnsi="Arial"/>
          <w:sz w:val="22"/>
          <w:szCs w:val="22"/>
          <w:rtl w:val="0"/>
          <w:lang w:val="da-DK"/>
        </w:rPr>
        <w:t>e disperazione. Giuliana De Sio accompagner</w:t>
      </w:r>
      <w:r>
        <w:rPr>
          <w:rStyle w:val="Nessuno"/>
          <w:rFonts w:ascii="Arial" w:hAnsi="Arial" w:hint="default"/>
          <w:sz w:val="22"/>
          <w:szCs w:val="22"/>
          <w:rtl w:val="0"/>
          <w:lang w:val="da-DK"/>
        </w:rPr>
        <w:t>à</w:t>
      </w:r>
      <w:r>
        <w:rPr>
          <w:rStyle w:val="Nessuno"/>
          <w:rFonts w:ascii="Arial" w:hAnsi="Arial"/>
          <w:sz w:val="22"/>
          <w:szCs w:val="22"/>
          <w:rtl w:val="0"/>
          <w:lang w:val="it-IT"/>
        </w:rPr>
        <w:t xml:space="preserve"> il pubblico </w:t>
      </w:r>
      <w:r>
        <w:rPr>
          <w:rStyle w:val="Nessuno"/>
          <w:rFonts w:ascii="Arial" w:hAnsi="Arial"/>
          <w:sz w:val="22"/>
          <w:szCs w:val="22"/>
          <w:rtl w:val="0"/>
          <w:lang w:val="da-DK"/>
        </w:rPr>
        <w:t xml:space="preserve">in un viaggio </w:t>
      </w:r>
      <w:r>
        <w:rPr>
          <w:rStyle w:val="Nessuno"/>
          <w:rFonts w:ascii="Arial" w:hAnsi="Arial" w:hint="default"/>
          <w:sz w:val="22"/>
          <w:szCs w:val="22"/>
          <w:rtl w:val="0"/>
          <w:lang w:val="da-DK"/>
        </w:rPr>
        <w:t>“</w:t>
      </w:r>
      <w:r>
        <w:rPr>
          <w:rStyle w:val="Nessuno"/>
          <w:rFonts w:ascii="Arial" w:hAnsi="Arial"/>
          <w:sz w:val="22"/>
          <w:szCs w:val="22"/>
          <w:rtl w:val="0"/>
          <w:lang w:val="da-DK"/>
        </w:rPr>
        <w:t>magico</w:t>
      </w:r>
      <w:r>
        <w:rPr>
          <w:rStyle w:val="Nessuno"/>
          <w:rFonts w:ascii="Arial" w:hAnsi="Arial" w:hint="default"/>
          <w:sz w:val="22"/>
          <w:szCs w:val="22"/>
          <w:rtl w:val="0"/>
          <w:lang w:val="da-DK"/>
        </w:rPr>
        <w:t xml:space="preserve">” </w:t>
      </w:r>
      <w:r>
        <w:rPr>
          <w:rStyle w:val="Nessuno"/>
          <w:rFonts w:ascii="Arial" w:hAnsi="Arial"/>
          <w:sz w:val="22"/>
          <w:szCs w:val="22"/>
          <w:rtl w:val="0"/>
          <w:lang w:val="da-DK"/>
        </w:rPr>
        <w:t>e viscerale: e per la prima volta in un</w:t>
      </w:r>
      <w:r>
        <w:rPr>
          <w:rStyle w:val="Nessuno"/>
          <w:rFonts w:ascii="Arial" w:hAnsi="Arial" w:hint="default"/>
          <w:sz w:val="22"/>
          <w:szCs w:val="22"/>
          <w:rtl w:val="0"/>
          <w:lang w:val="da-DK"/>
        </w:rPr>
        <w:t>’</w:t>
      </w:r>
      <w:r>
        <w:rPr>
          <w:rStyle w:val="Nessuno"/>
          <w:rFonts w:ascii="Arial" w:hAnsi="Arial"/>
          <w:sz w:val="22"/>
          <w:szCs w:val="22"/>
          <w:rtl w:val="0"/>
          <w:lang w:val="da-DK"/>
        </w:rPr>
        <w:t>inedita veste di cantante, l</w:t>
      </w:r>
      <w:r>
        <w:rPr>
          <w:rStyle w:val="Nessuno"/>
          <w:rFonts w:ascii="Arial" w:hAnsi="Arial" w:hint="default"/>
          <w:sz w:val="22"/>
          <w:szCs w:val="22"/>
          <w:rtl w:val="0"/>
          <w:lang w:val="da-DK"/>
        </w:rPr>
        <w:t>’</w:t>
      </w:r>
      <w:r>
        <w:rPr>
          <w:rStyle w:val="Nessuno"/>
          <w:rFonts w:ascii="Arial" w:hAnsi="Arial"/>
          <w:sz w:val="22"/>
          <w:szCs w:val="22"/>
          <w:rtl w:val="0"/>
          <w:lang w:val="da-DK"/>
        </w:rPr>
        <w:t>attrice, racconter</w:t>
      </w:r>
      <w:r>
        <w:rPr>
          <w:rStyle w:val="Nessuno"/>
          <w:rFonts w:ascii="Arial" w:hAnsi="Arial" w:hint="default"/>
          <w:sz w:val="22"/>
          <w:szCs w:val="22"/>
          <w:rtl w:val="0"/>
          <w:lang w:val="da-DK"/>
        </w:rPr>
        <w:t xml:space="preserve">à </w:t>
      </w:r>
      <w:r>
        <w:rPr>
          <w:rStyle w:val="Nessuno"/>
          <w:rFonts w:ascii="Arial" w:hAnsi="Arial"/>
          <w:sz w:val="22"/>
          <w:szCs w:val="22"/>
          <w:rtl w:val="0"/>
          <w:lang w:val="da-DK"/>
        </w:rPr>
        <w:t>spaccati di vita attraverso una scelta originale di brani musicali che hanno segnato alcuni momenti importanti della sua vita. Ad accompagnarla tre eccellenze: Marco Zurzolo, Cinzia Gangarella e Sas</w:t>
      </w:r>
      <w:r>
        <w:rPr>
          <w:rStyle w:val="Nessuno"/>
          <w:rFonts w:ascii="Arial" w:hAnsi="Arial" w:hint="default"/>
          <w:sz w:val="22"/>
          <w:szCs w:val="22"/>
          <w:rtl w:val="0"/>
          <w:lang w:val="da-DK"/>
        </w:rPr>
        <w:t xml:space="preserve">à </w:t>
      </w:r>
      <w:r>
        <w:rPr>
          <w:rStyle w:val="Nessuno"/>
          <w:rFonts w:ascii="Arial" w:hAnsi="Arial"/>
          <w:sz w:val="22"/>
          <w:szCs w:val="22"/>
          <w:rtl w:val="0"/>
          <w:lang w:val="da-DK"/>
        </w:rPr>
        <w:t>Flauto.</w:t>
      </w:r>
    </w:p>
    <w:p>
      <w:pPr>
        <w:pStyle w:val="Di default"/>
        <w:spacing w:before="0" w:line="240" w:lineRule="auto"/>
        <w:jc w:val="both"/>
        <w:rPr>
          <w:rStyle w:val="Nessuno"/>
          <w:rFonts w:ascii="Arial" w:cs="Arial" w:hAnsi="Arial" w:eastAsia="Arial"/>
          <w:sz w:val="22"/>
          <w:szCs w:val="22"/>
        </w:rPr>
      </w:pPr>
    </w:p>
    <w:p>
      <w:pPr>
        <w:pStyle w:val="Di default"/>
        <w:spacing w:before="0" w:line="240" w:lineRule="auto"/>
        <w:jc w:val="both"/>
        <w:rPr>
          <w:rStyle w:val="Nessuno"/>
          <w:rFonts w:ascii="Arial" w:cs="Arial" w:hAnsi="Arial" w:eastAsia="Arial"/>
          <w:sz w:val="22"/>
          <w:szCs w:val="22"/>
        </w:rPr>
      </w:pPr>
      <w:r>
        <w:rPr>
          <w:rStyle w:val="Nessuno"/>
          <w:rFonts w:ascii="Arial" w:hAnsi="Arial"/>
          <w:sz w:val="22"/>
          <w:szCs w:val="22"/>
          <w:rtl w:val="0"/>
          <w:lang w:val="it-IT"/>
        </w:rPr>
        <w:t>Dopo Giuliana De Sio, sar</w:t>
      </w:r>
      <w:r>
        <w:rPr>
          <w:rStyle w:val="Nessuno"/>
          <w:rFonts w:ascii="Arial" w:hAnsi="Arial" w:hint="default"/>
          <w:sz w:val="22"/>
          <w:szCs w:val="22"/>
          <w:rtl w:val="0"/>
          <w:lang w:val="it-IT"/>
        </w:rPr>
        <w:t xml:space="preserve">à </w:t>
      </w:r>
      <w:r>
        <w:rPr>
          <w:rStyle w:val="Nessuno"/>
          <w:rFonts w:ascii="Arial" w:hAnsi="Arial"/>
          <w:sz w:val="22"/>
          <w:szCs w:val="22"/>
          <w:rtl w:val="0"/>
          <w:lang w:val="it-IT"/>
        </w:rPr>
        <w:t>ancora una donna a tenere la scena i</w:t>
      </w:r>
      <w:r>
        <w:rPr>
          <w:rStyle w:val="Nessuno"/>
          <w:rFonts w:ascii="Arial" w:hAnsi="Arial"/>
          <w:sz w:val="22"/>
          <w:szCs w:val="22"/>
          <w:rtl w:val="0"/>
          <w:lang w:val="it-IT"/>
        </w:rPr>
        <w:t xml:space="preserve">l </w:t>
      </w:r>
      <w:r>
        <w:rPr>
          <w:rStyle w:val="Nessuno"/>
          <w:rFonts w:ascii="Arial" w:hAnsi="Arial"/>
          <w:b w:val="1"/>
          <w:bCs w:val="1"/>
          <w:sz w:val="22"/>
          <w:szCs w:val="22"/>
          <w:rtl w:val="0"/>
          <w:lang w:val="it-IT"/>
        </w:rPr>
        <w:t>9 agosto</w:t>
      </w:r>
      <w:r>
        <w:rPr>
          <w:rStyle w:val="Nessuno"/>
          <w:rFonts w:ascii="Arial" w:hAnsi="Arial"/>
          <w:b w:val="1"/>
          <w:bCs w:val="1"/>
          <w:sz w:val="22"/>
          <w:szCs w:val="22"/>
          <w:rtl w:val="0"/>
          <w:lang w:val="it-IT"/>
        </w:rPr>
        <w:t>: Tiziana Foschi,</w:t>
      </w:r>
      <w:r>
        <w:rPr>
          <w:rStyle w:val="Nessuno"/>
          <w:rFonts w:ascii="Arial" w:hAnsi="Arial"/>
          <w:sz w:val="22"/>
          <w:szCs w:val="22"/>
          <w:rtl w:val="0"/>
          <w:lang w:val="it-IT"/>
        </w:rPr>
        <w:t xml:space="preserve"> </w:t>
      </w:r>
      <w:r>
        <w:rPr>
          <w:rStyle w:val="Nessuno"/>
          <w:rFonts w:ascii="Arial" w:hAnsi="Arial"/>
          <w:sz w:val="22"/>
          <w:szCs w:val="22"/>
          <w:rtl w:val="0"/>
          <w:lang w:val="it-IT"/>
        </w:rPr>
        <w:t>sul palco insieme ad</w:t>
      </w:r>
      <w:r>
        <w:rPr>
          <w:rStyle w:val="Nessuno"/>
          <w:rFonts w:ascii="Arial" w:hAnsi="Arial"/>
          <w:b w:val="1"/>
          <w:bCs w:val="1"/>
          <w:sz w:val="22"/>
          <w:szCs w:val="22"/>
          <w:rtl w:val="0"/>
          <w:lang w:val="it-IT"/>
        </w:rPr>
        <w:t xml:space="preserve"> Antonio Pisu in </w:t>
      </w:r>
      <w:r>
        <w:rPr>
          <w:rStyle w:val="Nessuno"/>
          <w:rFonts w:ascii="Arial" w:hAnsi="Arial" w:hint="default"/>
          <w:b w:val="1"/>
          <w:bCs w:val="1"/>
          <w:sz w:val="22"/>
          <w:szCs w:val="22"/>
          <w:rtl w:val="0"/>
          <w:lang w:val="it-IT"/>
        </w:rPr>
        <w:t>“</w:t>
      </w:r>
      <w:r>
        <w:rPr>
          <w:rStyle w:val="Nessuno"/>
          <w:rFonts w:ascii="Arial" w:hAnsi="Arial"/>
          <w:b w:val="1"/>
          <w:bCs w:val="1"/>
          <w:sz w:val="22"/>
          <w:szCs w:val="22"/>
          <w:rtl w:val="0"/>
          <w:lang w:val="it-IT"/>
        </w:rPr>
        <w:t>Faccia un</w:t>
      </w:r>
      <w:r>
        <w:rPr>
          <w:rStyle w:val="Nessuno"/>
          <w:rFonts w:ascii="Arial" w:hAnsi="Arial" w:hint="default"/>
          <w:b w:val="1"/>
          <w:bCs w:val="1"/>
          <w:sz w:val="22"/>
          <w:szCs w:val="22"/>
          <w:rtl w:val="0"/>
          <w:lang w:val="it-IT"/>
        </w:rPr>
        <w:t>’</w:t>
      </w:r>
      <w:r>
        <w:rPr>
          <w:rStyle w:val="Nessuno"/>
          <w:rFonts w:ascii="Arial" w:hAnsi="Arial"/>
          <w:b w:val="1"/>
          <w:bCs w:val="1"/>
          <w:sz w:val="22"/>
          <w:szCs w:val="22"/>
          <w:rtl w:val="0"/>
          <w:lang w:val="it-IT"/>
        </w:rPr>
        <w:t xml:space="preserve">altra faccia. </w:t>
      </w:r>
      <w:r>
        <w:rPr>
          <w:rStyle w:val="Nessuno"/>
          <w:rFonts w:ascii="Arial" w:hAnsi="Arial"/>
          <w:b w:val="1"/>
          <w:bCs w:val="1"/>
          <w:sz w:val="22"/>
          <w:szCs w:val="22"/>
          <w:rtl w:val="0"/>
          <w:lang w:val="da-DK"/>
        </w:rPr>
        <w:t>L</w:t>
      </w:r>
      <w:r>
        <w:rPr>
          <w:rStyle w:val="Nessuno"/>
          <w:rFonts w:ascii="Arial Unicode MS" w:hAnsi="Arial Unicode MS" w:hint="default"/>
          <w:sz w:val="22"/>
          <w:szCs w:val="22"/>
          <w:rtl w:val="0"/>
          <w:lang w:val="da-DK"/>
        </w:rPr>
        <w:t>’</w:t>
      </w:r>
      <w:r>
        <w:rPr>
          <w:rStyle w:val="Nessuno"/>
          <w:rFonts w:ascii="Arial" w:hAnsi="Arial"/>
          <w:b w:val="1"/>
          <w:bCs w:val="1"/>
          <w:sz w:val="22"/>
          <w:szCs w:val="22"/>
          <w:rtl w:val="0"/>
          <w:lang w:val="it-IT"/>
        </w:rPr>
        <w:t>arte di sentirsi inadeguati</w:t>
      </w:r>
      <w:r>
        <w:rPr>
          <w:rStyle w:val="Nessuno"/>
          <w:rFonts w:ascii="Arial" w:hAnsi="Arial" w:hint="default"/>
          <w:b w:val="1"/>
          <w:bCs w:val="1"/>
          <w:sz w:val="22"/>
          <w:szCs w:val="22"/>
          <w:rtl w:val="0"/>
          <w:lang w:val="it-IT"/>
        </w:rPr>
        <w:t>”</w:t>
      </w:r>
      <w:r>
        <w:rPr>
          <w:rStyle w:val="Nessuno"/>
          <w:rFonts w:ascii="Arial" w:hAnsi="Arial"/>
          <w:sz w:val="22"/>
          <w:szCs w:val="22"/>
          <w:rtl w:val="0"/>
          <w:lang w:val="it-IT"/>
        </w:rPr>
        <w:t xml:space="preserve"> firmato dai due insieme a Francesca Zanni</w:t>
      </w:r>
      <w:r>
        <w:rPr>
          <w:rStyle w:val="Nessuno"/>
          <w:rFonts w:ascii="Arial" w:hAnsi="Arial"/>
          <w:sz w:val="22"/>
          <w:szCs w:val="22"/>
          <w:rtl w:val="0"/>
          <w:lang w:val="it-IT"/>
        </w:rPr>
        <w:t>.</w:t>
      </w:r>
      <w:r>
        <w:rPr>
          <w:rStyle w:val="Nessuno"/>
          <w:rFonts w:ascii="Arial" w:cs="Arial" w:hAnsi="Arial" w:eastAsia="Arial"/>
          <w:sz w:val="22"/>
          <w:szCs w:val="22"/>
          <w:lang w:val="it-IT"/>
        </w:rPr>
        <w:br w:type="textWrapping"/>
      </w:r>
    </w:p>
    <w:p>
      <w:pPr>
        <w:pStyle w:val="Di default"/>
        <w:spacing w:before="0" w:line="240" w:lineRule="auto"/>
        <w:jc w:val="both"/>
        <w:rPr>
          <w:rStyle w:val="Nessuno"/>
          <w:rFonts w:ascii="Arial" w:cs="Arial" w:hAnsi="Arial" w:eastAsia="Arial"/>
          <w:sz w:val="22"/>
          <w:szCs w:val="22"/>
        </w:rPr>
      </w:pPr>
      <w:r>
        <w:rPr>
          <w:rStyle w:val="Nessuno"/>
          <w:rFonts w:ascii="Arial" w:hAnsi="Arial"/>
          <w:sz w:val="22"/>
          <w:szCs w:val="22"/>
          <w:rtl w:val="0"/>
          <w:lang w:val="it-IT"/>
        </w:rPr>
        <w:t>Fino al 16 settembre, s</w:t>
      </w:r>
      <w:r>
        <w:rPr>
          <w:rStyle w:val="Nessuno"/>
          <w:rFonts w:ascii="Arial" w:hAnsi="Arial"/>
          <w:sz w:val="22"/>
          <w:szCs w:val="22"/>
          <w:rtl w:val="0"/>
          <w:lang w:val="it-IT"/>
        </w:rPr>
        <w:t>toria dell'arte, teatro, musica e spettacolo dal vivo si incontr</w:t>
      </w:r>
      <w:r>
        <w:rPr>
          <w:rStyle w:val="Nessuno"/>
          <w:rFonts w:ascii="Arial" w:hAnsi="Arial"/>
          <w:sz w:val="22"/>
          <w:szCs w:val="22"/>
          <w:rtl w:val="0"/>
          <w:lang w:val="it-IT"/>
        </w:rPr>
        <w:t>eranno</w:t>
      </w:r>
      <w:r>
        <w:rPr>
          <w:rStyle w:val="Nessuno"/>
          <w:rFonts w:ascii="Arial" w:hAnsi="Arial"/>
          <w:sz w:val="22"/>
          <w:szCs w:val="22"/>
          <w:rtl w:val="0"/>
          <w:lang w:val="it-IT"/>
        </w:rPr>
        <w:t xml:space="preserve"> presso il </w:t>
      </w:r>
      <w:r>
        <w:rPr>
          <w:rStyle w:val="Nessuno"/>
          <w:rFonts w:ascii="Arial" w:hAnsi="Arial"/>
          <w:b w:val="1"/>
          <w:bCs w:val="1"/>
          <w:sz w:val="22"/>
          <w:szCs w:val="22"/>
          <w:rtl w:val="0"/>
          <w:lang w:val="it-IT"/>
        </w:rPr>
        <w:t>seicentesco Convento del Carmine di Velletri</w:t>
      </w:r>
      <w:r>
        <w:rPr>
          <w:rStyle w:val="Nessuno"/>
          <w:rFonts w:ascii="Arial" w:hAnsi="Arial"/>
          <w:sz w:val="22"/>
          <w:szCs w:val="22"/>
          <w:rtl w:val="0"/>
          <w:lang w:val="it-IT"/>
        </w:rPr>
        <w:t xml:space="preserve">, oggi Casa delle Culture e della Musica e </w:t>
      </w:r>
      <w:r>
        <w:rPr>
          <w:rStyle w:val="Nessuno"/>
          <w:rFonts w:ascii="Arial" w:hAnsi="Arial"/>
          <w:b w:val="1"/>
          <w:bCs w:val="1"/>
          <w:sz w:val="22"/>
          <w:szCs w:val="22"/>
          <w:rtl w:val="0"/>
          <w:lang w:val="it-IT"/>
        </w:rPr>
        <w:t>dimora storica del Lazio</w:t>
      </w:r>
      <w:r>
        <w:rPr>
          <w:rStyle w:val="Nessuno"/>
          <w:rFonts w:ascii="Arial" w:hAnsi="Arial"/>
          <w:sz w:val="22"/>
          <w:szCs w:val="22"/>
          <w:rtl w:val="0"/>
          <w:lang w:val="it-IT"/>
        </w:rPr>
        <w:t>, con Vivi Velletri: alle porte di Roma, in quell</w:t>
      </w:r>
      <w:r>
        <w:rPr>
          <w:rStyle w:val="Nessuno"/>
          <w:rFonts w:ascii="Arial" w:hAnsi="Arial" w:hint="default"/>
          <w:sz w:val="22"/>
          <w:szCs w:val="22"/>
          <w:rtl w:val="0"/>
          <w:lang w:val="it-IT"/>
        </w:rPr>
        <w:t>’</w:t>
      </w:r>
      <w:r>
        <w:rPr>
          <w:rStyle w:val="Nessuno"/>
          <w:rFonts w:ascii="Arial" w:hAnsi="Arial"/>
          <w:sz w:val="22"/>
          <w:szCs w:val="22"/>
          <w:rtl w:val="0"/>
          <w:lang w:val="it-IT"/>
        </w:rPr>
        <w:t xml:space="preserve">area dei Castelli Romani ricca di storia e patrimonio architettonico, una </w:t>
      </w:r>
      <w:r>
        <w:rPr>
          <w:rStyle w:val="Nessuno"/>
          <w:rFonts w:ascii="Arial" w:hAnsi="Arial"/>
          <w:b w:val="1"/>
          <w:bCs w:val="1"/>
          <w:sz w:val="22"/>
          <w:szCs w:val="22"/>
          <w:rtl w:val="0"/>
          <w:lang w:val="it-IT"/>
        </w:rPr>
        <w:t>rassegna che sul palco porter</w:t>
      </w:r>
      <w:r>
        <w:rPr>
          <w:rStyle w:val="Nessuno"/>
          <w:rFonts w:ascii="Arial" w:hAnsi="Arial" w:hint="default"/>
          <w:b w:val="1"/>
          <w:bCs w:val="1"/>
          <w:sz w:val="22"/>
          <w:szCs w:val="22"/>
          <w:rtl w:val="0"/>
          <w:lang w:val="it-IT"/>
        </w:rPr>
        <w:t xml:space="preserve">à </w:t>
      </w:r>
      <w:r>
        <w:rPr>
          <w:rStyle w:val="Nessuno"/>
          <w:rFonts w:ascii="Arial" w:hAnsi="Arial"/>
          <w:b w:val="1"/>
          <w:bCs w:val="1"/>
          <w:sz w:val="22"/>
          <w:szCs w:val="22"/>
          <w:rtl w:val="0"/>
          <w:lang w:val="it-IT"/>
        </w:rPr>
        <w:t>personaggi come Michele Placido, Giuliana de Sio, Marco Baliani, Tiziana Foschi, Gianfranco Phino e molti altri</w:t>
      </w:r>
      <w:r>
        <w:rPr>
          <w:rStyle w:val="Nessuno"/>
          <w:rFonts w:ascii="Arial" w:hAnsi="Arial"/>
          <w:sz w:val="22"/>
          <w:szCs w:val="22"/>
          <w:rtl w:val="0"/>
          <w:lang w:val="it-IT"/>
        </w:rPr>
        <w:t xml:space="preserve">, </w:t>
      </w:r>
      <w:r>
        <w:rPr>
          <w:rStyle w:val="Nessuno"/>
          <w:rFonts w:ascii="Arial" w:hAnsi="Arial"/>
          <w:b w:val="1"/>
          <w:bCs w:val="1"/>
          <w:sz w:val="22"/>
          <w:szCs w:val="22"/>
          <w:rtl w:val="0"/>
          <w:lang w:val="it-IT"/>
        </w:rPr>
        <w:t>alternando le performance alle visite guidate</w:t>
      </w:r>
      <w:r>
        <w:rPr>
          <w:rStyle w:val="Nessuno"/>
          <w:rFonts w:ascii="Arial" w:hAnsi="Arial"/>
          <w:sz w:val="22"/>
          <w:szCs w:val="22"/>
          <w:rtl w:val="0"/>
          <w:lang w:val="it-IT"/>
        </w:rPr>
        <w:t xml:space="preserve"> presso la struttura, in compagnia della storica dell'arte Sara di Luzio. Una formula inedita per far </w:t>
      </w:r>
      <w:r>
        <w:rPr>
          <w:rStyle w:val="Nessuno"/>
          <w:rFonts w:ascii="Arial" w:hAnsi="Arial"/>
          <w:b w:val="1"/>
          <w:bCs w:val="1"/>
          <w:sz w:val="22"/>
          <w:szCs w:val="22"/>
          <w:rtl w:val="0"/>
          <w:lang w:val="it-IT"/>
        </w:rPr>
        <w:t xml:space="preserve">rivivere l'ex convento del Carmine e raccontarne, in un incontro fra discipline, la storia e l'alternarsi delle epoche, </w:t>
      </w:r>
      <w:r>
        <w:rPr>
          <w:rStyle w:val="Nessuno"/>
          <w:rFonts w:ascii="Arial" w:hAnsi="Arial"/>
          <w:sz w:val="22"/>
          <w:szCs w:val="22"/>
          <w:rtl w:val="0"/>
          <w:lang w:val="it-IT"/>
        </w:rPr>
        <w:t>con i suoi elementi architettonici di spicco - come gli affreschi originali che descrivono scene della Bibbia e delle storie dei carmelitani e di Sant</w:t>
      </w:r>
      <w:r>
        <w:rPr>
          <w:rStyle w:val="Nessuno"/>
          <w:rFonts w:ascii="Arial" w:hAnsi="Arial" w:hint="default"/>
          <w:sz w:val="22"/>
          <w:szCs w:val="22"/>
          <w:rtl w:val="0"/>
          <w:lang w:val="it-IT"/>
        </w:rPr>
        <w:t>’</w:t>
      </w:r>
      <w:r>
        <w:rPr>
          <w:rStyle w:val="Nessuno"/>
          <w:rFonts w:ascii="Arial" w:hAnsi="Arial"/>
          <w:sz w:val="22"/>
          <w:szCs w:val="22"/>
          <w:rtl w:val="0"/>
          <w:lang w:val="it-IT"/>
        </w:rPr>
        <w:t xml:space="preserve">Elia - ma anche il chiostro e il refettorio -, la cucina, le celle per i frati, le stanze per il Priore, la chiesa e </w:t>
      </w:r>
      <w:r>
        <w:rPr>
          <w:rStyle w:val="Nessuno"/>
          <w:rFonts w:ascii="Arial" w:hAnsi="Arial"/>
          <w:sz w:val="22"/>
          <w:szCs w:val="22"/>
          <w:rtl w:val="0"/>
          <w:lang w:val="da-DK"/>
        </w:rPr>
        <w:t>l</w:t>
      </w:r>
      <w:r>
        <w:rPr>
          <w:rStyle w:val="Nessuno"/>
          <w:rFonts w:ascii="Arial Unicode MS" w:hAnsi="Arial Unicode MS" w:hint="default"/>
          <w:sz w:val="22"/>
          <w:szCs w:val="22"/>
          <w:rtl w:val="0"/>
          <w:lang w:val="da-DK"/>
        </w:rPr>
        <w:t>’</w:t>
      </w:r>
      <w:r>
        <w:rPr>
          <w:rStyle w:val="Nessuno"/>
          <w:rFonts w:ascii="Arial" w:hAnsi="Arial"/>
          <w:sz w:val="22"/>
          <w:szCs w:val="22"/>
          <w:rtl w:val="0"/>
          <w:lang w:val="fr-FR"/>
        </w:rPr>
        <w:t>ex sacrestia</w:t>
      </w:r>
      <w:r>
        <w:rPr>
          <w:rStyle w:val="Nessuno"/>
          <w:rFonts w:ascii="Arial" w:hAnsi="Arial"/>
          <w:sz w:val="22"/>
          <w:szCs w:val="22"/>
          <w:rtl w:val="0"/>
          <w:lang w:val="it-IT"/>
        </w:rPr>
        <w:t xml:space="preserve">, con i suoi pregevoli stucchi settecenteschi. </w:t>
      </w:r>
    </w:p>
    <w:p>
      <w:pPr>
        <w:pStyle w:val="Di default"/>
        <w:spacing w:before="0" w:line="240" w:lineRule="auto"/>
        <w:jc w:val="both"/>
        <w:rPr>
          <w:rFonts w:ascii="Arial" w:cs="Arial" w:hAnsi="Arial" w:eastAsia="Arial"/>
          <w:sz w:val="22"/>
          <w:szCs w:val="22"/>
        </w:rPr>
      </w:pPr>
    </w:p>
    <w:p>
      <w:pPr>
        <w:pStyle w:val="Di default"/>
        <w:spacing w:before="0" w:line="240" w:lineRule="auto"/>
        <w:jc w:val="both"/>
        <w:rPr>
          <w:rStyle w:val="Nessuno"/>
          <w:rFonts w:ascii="Arial" w:cs="Arial" w:hAnsi="Arial" w:eastAsia="Arial"/>
          <w:sz w:val="22"/>
          <w:szCs w:val="22"/>
          <w:lang w:val="it-IT"/>
        </w:rPr>
      </w:pPr>
      <w:r>
        <w:rPr>
          <w:rStyle w:val="Nessuno"/>
          <w:rFonts w:ascii="Arial" w:hAnsi="Arial"/>
          <w:sz w:val="22"/>
          <w:szCs w:val="22"/>
          <w:rtl w:val="0"/>
          <w:lang w:val="it-IT"/>
        </w:rPr>
        <w:t xml:space="preserve">Vivi Velletri </w:t>
      </w:r>
      <w:r>
        <w:rPr>
          <w:rStyle w:val="Nessuno"/>
          <w:rFonts w:ascii="Arial" w:hAnsi="Arial" w:hint="default"/>
          <w:sz w:val="22"/>
          <w:szCs w:val="22"/>
          <w:rtl w:val="0"/>
          <w:lang w:val="it-IT"/>
        </w:rPr>
        <w:t xml:space="preserve">è </w:t>
      </w:r>
      <w:r>
        <w:rPr>
          <w:rStyle w:val="Nessuno"/>
          <w:rFonts w:ascii="Arial" w:hAnsi="Arial"/>
          <w:sz w:val="22"/>
          <w:szCs w:val="22"/>
          <w:rtl w:val="0"/>
          <w:lang w:val="it-IT"/>
        </w:rPr>
        <w:t>realizzato con il contributo della Regione Lazio - Dimore Storiche Lazio.</w:t>
      </w:r>
    </w:p>
    <w:p>
      <w:pPr>
        <w:pStyle w:val="Di default"/>
        <w:spacing w:before="0" w:line="240" w:lineRule="auto"/>
        <w:jc w:val="both"/>
        <w:rPr>
          <w:rFonts w:ascii="Arial" w:cs="Arial" w:hAnsi="Arial" w:eastAsia="Arial"/>
          <w:sz w:val="22"/>
          <w:szCs w:val="22"/>
        </w:rPr>
      </w:pPr>
    </w:p>
    <w:p>
      <w:pPr>
        <w:pStyle w:val="Di default"/>
        <w:spacing w:before="0" w:line="240" w:lineRule="auto"/>
        <w:jc w:val="both"/>
        <w:rPr>
          <w:rStyle w:val="Nessuno"/>
          <w:rFonts w:ascii="Arial" w:cs="Arial" w:hAnsi="Arial" w:eastAsia="Arial"/>
          <w:sz w:val="22"/>
          <w:szCs w:val="22"/>
          <w:lang w:val="it-IT"/>
        </w:rPr>
      </w:pPr>
      <w:r>
        <w:rPr>
          <w:rStyle w:val="Nessuno"/>
          <w:rFonts w:ascii="Arial" w:hAnsi="Arial"/>
          <w:sz w:val="22"/>
          <w:szCs w:val="22"/>
          <w:rtl w:val="0"/>
          <w:lang w:val="it-IT"/>
        </w:rPr>
        <w:t>Casa delle Culture e della Musica. Piazza Trento e Trieste - Velletri</w:t>
      </w:r>
    </w:p>
    <w:p>
      <w:pPr>
        <w:pStyle w:val="Di default"/>
        <w:spacing w:before="0" w:line="240" w:lineRule="auto"/>
        <w:jc w:val="both"/>
        <w:rPr>
          <w:rStyle w:val="Nessuno"/>
          <w:rFonts w:ascii="Arial" w:cs="Arial" w:hAnsi="Arial" w:eastAsia="Arial"/>
          <w:sz w:val="22"/>
          <w:szCs w:val="22"/>
        </w:rPr>
      </w:pPr>
      <w:r>
        <w:rPr>
          <w:rStyle w:val="Nessuno"/>
          <w:rFonts w:ascii="Arial" w:hAnsi="Arial"/>
          <w:sz w:val="22"/>
          <w:szCs w:val="22"/>
          <w:rtl w:val="0"/>
          <w:lang w:val="da-DK"/>
        </w:rPr>
        <w:t>BIGLIETTI:</w:t>
      </w:r>
      <w:r>
        <w:rPr>
          <w:rStyle w:val="Nessuno"/>
          <w:rFonts w:ascii="Arial" w:hAnsi="Arial"/>
          <w:sz w:val="22"/>
          <w:szCs w:val="22"/>
          <w:rtl w:val="0"/>
          <w:lang w:val="it-IT"/>
        </w:rPr>
        <w:t xml:space="preserve"> intero </w:t>
      </w:r>
      <w:r>
        <w:rPr>
          <w:rStyle w:val="Nessuno"/>
          <w:rFonts w:ascii="Arial" w:hAnsi="Arial" w:hint="default"/>
          <w:sz w:val="22"/>
          <w:szCs w:val="22"/>
          <w:rtl w:val="0"/>
          <w:lang w:val="pt-PT"/>
        </w:rPr>
        <w:t xml:space="preserve">€ </w:t>
      </w:r>
      <w:r>
        <w:rPr>
          <w:rStyle w:val="Nessuno"/>
          <w:rFonts w:ascii="Arial" w:hAnsi="Arial"/>
          <w:sz w:val="22"/>
          <w:szCs w:val="22"/>
          <w:rtl w:val="0"/>
          <w:lang w:val="it-IT"/>
        </w:rPr>
        <w:t xml:space="preserve">12,00* ridotto </w:t>
      </w:r>
      <w:r>
        <w:rPr>
          <w:rStyle w:val="Nessuno"/>
          <w:rFonts w:ascii="Arial" w:hAnsi="Arial" w:hint="default"/>
          <w:sz w:val="22"/>
          <w:szCs w:val="22"/>
          <w:rtl w:val="0"/>
          <w:lang w:val="pt-PT"/>
        </w:rPr>
        <w:t xml:space="preserve">€ </w:t>
      </w:r>
      <w:r>
        <w:rPr>
          <w:rStyle w:val="Nessuno"/>
          <w:rFonts w:ascii="Arial" w:hAnsi="Arial"/>
          <w:sz w:val="22"/>
          <w:szCs w:val="22"/>
          <w:rtl w:val="0"/>
          <w:lang w:val="en-US"/>
        </w:rPr>
        <w:t>10,00*</w:t>
      </w:r>
      <w:r>
        <w:rPr>
          <w:rStyle w:val="Nessuno"/>
          <w:rFonts w:ascii="Arial" w:hAnsi="Arial"/>
          <w:sz w:val="22"/>
          <w:szCs w:val="22"/>
          <w:rtl w:val="0"/>
          <w:lang w:val="it-IT"/>
        </w:rPr>
        <w:t xml:space="preserve"> </w:t>
      </w:r>
      <w:r>
        <w:rPr>
          <w:rStyle w:val="Nessuno"/>
          <w:rFonts w:ascii="Arial" w:hAnsi="Arial"/>
          <w:sz w:val="22"/>
          <w:szCs w:val="22"/>
          <w:rtl w:val="0"/>
          <w:lang w:val="de-DE"/>
        </w:rPr>
        <w:t>PREVENDITE:</w:t>
      </w:r>
      <w:r>
        <w:rPr>
          <w:rStyle w:val="Nessuno"/>
          <w:rFonts w:ascii="Arial" w:hAnsi="Arial"/>
          <w:sz w:val="22"/>
          <w:szCs w:val="22"/>
          <w:rtl w:val="0"/>
          <w:lang w:val="it-IT"/>
        </w:rPr>
        <w:t xml:space="preserve"> Etes - prevendita online - etes.it</w:t>
      </w:r>
    </w:p>
    <w:p>
      <w:pPr>
        <w:pStyle w:val="Di default"/>
        <w:spacing w:before="0" w:line="240" w:lineRule="auto"/>
        <w:jc w:val="both"/>
        <w:rPr>
          <w:rStyle w:val="Nessuno"/>
          <w:rFonts w:ascii="Arial" w:cs="Arial" w:hAnsi="Arial" w:eastAsia="Arial"/>
          <w:sz w:val="22"/>
          <w:szCs w:val="22"/>
          <w:lang w:val="it-IT"/>
        </w:rPr>
      </w:pPr>
      <w:r>
        <w:rPr>
          <w:rStyle w:val="Nessuno"/>
          <w:rFonts w:ascii="Arial" w:hAnsi="Arial"/>
          <w:sz w:val="22"/>
          <w:szCs w:val="22"/>
          <w:rtl w:val="0"/>
          <w:lang w:val="it-IT"/>
        </w:rPr>
        <w:t>Drin Service - Genzano di Roma - 06.9364605 - info@drinservice.com Il Biglietto - Velletri - 06.96142750. I biglietti saranno in vendita nei giorni degli spettacoli presso la Casa delle Culture e della Musica a partire dalle ore 19:00. Info: comunicazione@fondarc.it segreteria@fondarc.it info: 333.7039048</w:t>
      </w:r>
    </w:p>
    <w:p>
      <w:pPr>
        <w:pStyle w:val="Di default"/>
        <w:spacing w:before="0" w:line="240" w:lineRule="auto"/>
        <w:jc w:val="both"/>
        <w:rPr>
          <w:rFonts w:ascii="Arial" w:cs="Arial" w:hAnsi="Arial" w:eastAsia="Arial"/>
          <w:sz w:val="22"/>
          <w:szCs w:val="22"/>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64" w:lineRule="auto"/>
        <w:jc w:val="both"/>
      </w:pPr>
      <w:r>
        <w:rPr>
          <w:rStyle w:val="Nessuno"/>
          <w:b w:val="1"/>
          <w:bCs w:val="1"/>
          <w:outline w:val="0"/>
          <w:color w:val="1a1a1a"/>
          <w:sz w:val="22"/>
          <w:szCs w:val="22"/>
          <w:u w:color="1a1a1a"/>
          <w:rtl w:val="0"/>
          <w:lang w:val="it-IT"/>
          <w14:textFill>
            <w14:solidFill>
              <w14:srgbClr w14:val="1A1A1A"/>
            </w14:solidFill>
          </w14:textFill>
        </w:rPr>
        <w:t xml:space="preserve">Ufficio stampa HF4 </w:t>
      </w:r>
      <w:r>
        <w:rPr>
          <w:rStyle w:val="Hyperlink.1"/>
          <w:sz w:val="22"/>
          <w:szCs w:val="22"/>
          <w:lang w:val="it-IT"/>
        </w:rPr>
        <w:fldChar w:fldCharType="begin" w:fldLock="0"/>
      </w:r>
      <w:r>
        <w:rPr>
          <w:rStyle w:val="Hyperlink.1"/>
          <w:sz w:val="22"/>
          <w:szCs w:val="22"/>
          <w:lang w:val="it-IT"/>
        </w:rPr>
        <w:instrText xml:space="preserve"> HYPERLINK "https://mailstat.us/tr/t/1doz4lxlbma1esa/4/http://www.hf4.it/"</w:instrText>
      </w:r>
      <w:r>
        <w:rPr>
          <w:rStyle w:val="Hyperlink.1"/>
          <w:sz w:val="22"/>
          <w:szCs w:val="22"/>
          <w:lang w:val="it-IT"/>
        </w:rPr>
        <w:fldChar w:fldCharType="separate" w:fldLock="0"/>
      </w:r>
      <w:r>
        <w:rPr>
          <w:rStyle w:val="Hyperlink.1"/>
          <w:sz w:val="22"/>
          <w:szCs w:val="22"/>
          <w:rtl w:val="0"/>
          <w:lang w:val="it-IT"/>
        </w:rPr>
        <w:t xml:space="preserve"> </w:t>
      </w:r>
      <w:r>
        <w:rPr>
          <w:sz w:val="22"/>
          <w:szCs w:val="22"/>
          <w:lang w:val="it-IT"/>
        </w:rPr>
        <w:fldChar w:fldCharType="end" w:fldLock="0"/>
      </w:r>
      <w:r>
        <w:rPr>
          <w:rStyle w:val="Hyperlink.1"/>
          <w:sz w:val="22"/>
          <w:szCs w:val="22"/>
          <w:lang w:val="it-IT"/>
        </w:rPr>
        <w:fldChar w:fldCharType="begin" w:fldLock="0"/>
      </w:r>
      <w:r>
        <w:rPr>
          <w:rStyle w:val="Hyperlink.1"/>
          <w:sz w:val="22"/>
          <w:szCs w:val="22"/>
          <w:lang w:val="it-IT"/>
        </w:rPr>
        <w:instrText xml:space="preserve"> HYPERLINK "https://mailstat.us/tr/t/1doz4lxlbma1esa/7/http://www.hf4.it/"</w:instrText>
      </w:r>
      <w:r>
        <w:rPr>
          <w:rStyle w:val="Hyperlink.1"/>
          <w:sz w:val="22"/>
          <w:szCs w:val="22"/>
          <w:lang w:val="it-IT"/>
        </w:rPr>
        <w:fldChar w:fldCharType="separate" w:fldLock="0"/>
      </w:r>
      <w:r>
        <w:rPr>
          <w:rStyle w:val="Hyperlink.1"/>
          <w:sz w:val="22"/>
          <w:szCs w:val="22"/>
          <w:rtl w:val="0"/>
          <w:lang w:val="it-IT"/>
        </w:rPr>
        <w:t>www.hf4.it</w:t>
      </w:r>
      <w:r>
        <w:rPr>
          <w:sz w:val="22"/>
          <w:szCs w:val="22"/>
          <w:lang w:val="it-IT"/>
        </w:rPr>
        <w:fldChar w:fldCharType="end" w:fldLock="0"/>
      </w:r>
      <w:r>
        <w:rPr>
          <w:rStyle w:val="Nessuno"/>
          <w:b w:val="1"/>
          <w:bCs w:val="1"/>
          <w:outline w:val="0"/>
          <w:color w:val="1a1a1a"/>
          <w:sz w:val="22"/>
          <w:szCs w:val="22"/>
          <w:u w:color="1a1a1a"/>
          <w:rtl w:val="0"/>
          <w:lang w:val="it-IT"/>
          <w14:textFill>
            <w14:solidFill>
              <w14:srgbClr w14:val="1A1A1A"/>
            </w14:solidFill>
          </w14:textFill>
        </w:rPr>
        <w:t xml:space="preserve"> </w:t>
      </w:r>
      <w:r>
        <w:rPr>
          <w:rStyle w:val="Nessuno"/>
          <w:outline w:val="0"/>
          <w:color w:val="1a1a1a"/>
          <w:sz w:val="22"/>
          <w:szCs w:val="22"/>
          <w:u w:color="1a1a1a"/>
          <w:lang w:val="it-IT"/>
          <w14:textFill>
            <w14:solidFill>
              <w14:srgbClr w14:val="1A1A1A"/>
            </w14:solidFill>
          </w14:textFill>
        </w:rPr>
        <w:br w:type="textWrapping"/>
      </w:r>
      <w:r>
        <w:rPr>
          <w:rStyle w:val="Nessuno"/>
          <w:outline w:val="0"/>
          <w:color w:val="1a1a1a"/>
          <w:sz w:val="22"/>
          <w:szCs w:val="22"/>
          <w:u w:color="1a1a1a"/>
          <w:rtl w:val="0"/>
          <w:lang w:val="it-IT"/>
          <w14:textFill>
            <w14:solidFill>
              <w14:srgbClr w14:val="1A1A1A"/>
            </w14:solidFill>
          </w14:textFill>
        </w:rPr>
        <w:t xml:space="preserve">Marta Volterra  </w:t>
      </w:r>
      <w:r>
        <w:rPr>
          <w:rStyle w:val="Nessuno"/>
          <w:outline w:val="0"/>
          <w:color w:val="103cc0"/>
          <w:sz w:val="22"/>
          <w:szCs w:val="22"/>
          <w:u w:color="103cc0"/>
          <w:rtl w:val="0"/>
          <w:lang w:val="it-IT"/>
          <w14:textFill>
            <w14:solidFill>
              <w14:srgbClr w14:val="103CC0"/>
            </w14:solidFill>
          </w14:textFill>
        </w:rPr>
        <w:t>marta.volterra@hf4.it</w:t>
      </w:r>
      <w:r>
        <w:rPr>
          <w:rStyle w:val="Nessuno"/>
          <w:outline w:val="0"/>
          <w:color w:val="1a1a1a"/>
          <w:sz w:val="22"/>
          <w:szCs w:val="22"/>
          <w:u w:color="1a1a1a"/>
          <w:rtl w:val="0"/>
          <w:lang w:val="it-IT"/>
          <w14:textFill>
            <w14:solidFill>
              <w14:srgbClr w14:val="1A1A1A"/>
            </w14:solidFill>
          </w14:textFill>
        </w:rPr>
        <w:t xml:space="preserve">  </w:t>
        <w:br w:type="textWrapping"/>
      </w:r>
      <w:r>
        <w:rPr>
          <w:rStyle w:val="Nessuno"/>
          <w:outline w:val="0"/>
          <w:color w:val="1a1a1a"/>
          <w:sz w:val="22"/>
          <w:szCs w:val="22"/>
          <w:u w:color="1a1a1a"/>
          <w:rtl w:val="0"/>
          <w:lang w:val="it-IT"/>
          <w14:textFill>
            <w14:solidFill>
              <w14:srgbClr w14:val="1A1A1A"/>
            </w14:solidFill>
          </w14:textFill>
        </w:rPr>
        <w:t xml:space="preserve">Valentina Pettinelli </w:t>
      </w:r>
      <w:r>
        <w:rPr>
          <w:rStyle w:val="Nessuno"/>
          <w:outline w:val="0"/>
          <w:color w:val="103cc0"/>
          <w:sz w:val="22"/>
          <w:szCs w:val="22"/>
          <w:u w:color="103cc0"/>
          <w:rtl w:val="0"/>
          <w:lang w:val="it-IT"/>
          <w14:textFill>
            <w14:solidFill>
              <w14:srgbClr w14:val="103CC0"/>
            </w14:solidFill>
          </w14:textFill>
        </w:rPr>
        <w:t>press@hf4.it</w:t>
      </w:r>
      <w:r>
        <w:rPr>
          <w:rStyle w:val="Nessuno"/>
          <w:outline w:val="0"/>
          <w:color w:val="1a1a1a"/>
          <w:sz w:val="22"/>
          <w:szCs w:val="22"/>
          <w:u w:color="1a1a1a"/>
          <w:rtl w:val="0"/>
          <w:lang w:val="it-IT"/>
          <w14:textFill>
            <w14:solidFill>
              <w14:srgbClr w14:val="1A1A1A"/>
            </w14:solidFill>
          </w14:textFill>
        </w:rPr>
        <w:t xml:space="preserve"> 347 449 9174</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a-DK"/>
      <w14:textOutline w14:w="12700" w14:cap="flat">
        <w14:noFill/>
        <w14:miter w14:lim="400000"/>
      </w14:textOutline>
      <w14:textFill>
        <w14:solidFill>
          <w14:srgbClr w14:val="000000"/>
        </w14:solidFill>
      </w14:textFill>
    </w:rPr>
  </w:style>
  <w:style w:type="character" w:styleId="Nessuno">
    <w:name w:val="Nessuno"/>
  </w:style>
  <w:style w:type="character" w:styleId="Hyperlink.0">
    <w:name w:val="Hyperlink.0"/>
    <w:basedOn w:val="Nessuno"/>
    <w:next w:val="Hyperlink.0"/>
    <w:rPr>
      <w:u w:val="single" w:color="0000ff"/>
      <w:lang w:val="en-US"/>
    </w:rPr>
  </w:style>
  <w:style w:type="character" w:styleId="Hyperlink.1">
    <w:name w:val="Hyperlink.1"/>
    <w:basedOn w:val="Nessuno"/>
    <w:next w:val="Hyperlink.1"/>
    <w:rPr>
      <w:rFonts w:ascii="Helvetica Neue" w:cs="Helvetica Neue" w:hAnsi="Helvetica Neue" w:eastAsia="Helvetica Neue"/>
      <w:b w:val="1"/>
      <w:bCs w:val="1"/>
      <w:outline w:val="0"/>
      <w:color w:val="103cc0"/>
      <w:u w:val="single" w:color="103cc0"/>
      <w14:textFill>
        <w14:solidFill>
          <w14:srgbClr w14:val="103CC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